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E7" w:rsidRDefault="001857E7" w:rsidP="00D86377">
      <w:pPr>
        <w:tabs>
          <w:tab w:val="left" w:pos="4200"/>
        </w:tabs>
        <w:spacing w:line="360" w:lineRule="auto"/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1857E7" w:rsidRDefault="001857E7" w:rsidP="00CF4718">
      <w:pPr>
        <w:spacing w:line="360" w:lineRule="auto"/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1857E7" w:rsidRDefault="001857E7" w:rsidP="00CF4718">
      <w:pPr>
        <w:spacing w:line="360" w:lineRule="auto"/>
        <w:jc w:val="center"/>
        <w:rPr>
          <w:b/>
          <w:bCs/>
        </w:rPr>
      </w:pPr>
    </w:p>
    <w:p w:rsidR="001857E7" w:rsidRDefault="001857E7" w:rsidP="00CF4718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1857E7" w:rsidRDefault="001857E7" w:rsidP="00CF4718">
      <w:pPr>
        <w:jc w:val="center"/>
        <w:rPr>
          <w:lang w:eastAsia="en-US"/>
        </w:rPr>
      </w:pPr>
    </w:p>
    <w:p w:rsidR="001857E7" w:rsidRDefault="001857E7" w:rsidP="00CF4718">
      <w:pPr>
        <w:rPr>
          <w:sz w:val="22"/>
          <w:szCs w:val="22"/>
        </w:rPr>
      </w:pPr>
      <w:r>
        <w:t>От  16.03.2022   № 57</w:t>
      </w:r>
    </w:p>
    <w:p w:rsidR="001857E7" w:rsidRDefault="001857E7" w:rsidP="00CF4718">
      <w:r>
        <w:t>г. Унеча Брянской области</w:t>
      </w:r>
    </w:p>
    <w:p w:rsidR="001857E7" w:rsidRDefault="001857E7" w:rsidP="00CF4718"/>
    <w:p w:rsidR="001857E7" w:rsidRDefault="001857E7" w:rsidP="00D2692F">
      <w:pPr>
        <w:tabs>
          <w:tab w:val="left" w:pos="1701"/>
          <w:tab w:val="left" w:pos="8647"/>
        </w:tabs>
        <w:ind w:right="4365"/>
        <w:jc w:val="both"/>
        <w:rPr>
          <w:sz w:val="28"/>
          <w:szCs w:val="28"/>
        </w:rPr>
      </w:pPr>
      <w:r w:rsidRPr="00CF4718">
        <w:rPr>
          <w:sz w:val="28"/>
          <w:szCs w:val="28"/>
        </w:rPr>
        <w:t>О создании специальной комиссии по оп</w:t>
      </w:r>
      <w:r>
        <w:rPr>
          <w:sz w:val="28"/>
          <w:szCs w:val="28"/>
        </w:rPr>
        <w:t>ределению границ прилегающих</w:t>
      </w:r>
      <w:r w:rsidRPr="00CF4718">
        <w:rPr>
          <w:sz w:val="28"/>
          <w:szCs w:val="28"/>
        </w:rPr>
        <w:t xml:space="preserve"> территорий, на которых не допускается розничная продажа алкогольной продукции </w:t>
      </w:r>
      <w:r>
        <w:rPr>
          <w:sz w:val="28"/>
          <w:szCs w:val="28"/>
        </w:rPr>
        <w:t xml:space="preserve">и розничная продажа алкогольной продукции </w:t>
      </w:r>
      <w:r w:rsidRPr="00CF4718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CF4718">
        <w:rPr>
          <w:sz w:val="28"/>
          <w:szCs w:val="28"/>
        </w:rPr>
        <w:t>оказании</w:t>
      </w:r>
      <w:r>
        <w:rPr>
          <w:sz w:val="28"/>
          <w:szCs w:val="28"/>
        </w:rPr>
        <w:t xml:space="preserve"> </w:t>
      </w:r>
      <w:r w:rsidRPr="00CF4718">
        <w:rPr>
          <w:sz w:val="28"/>
          <w:szCs w:val="28"/>
        </w:rPr>
        <w:t>услуг общественного питания на территории Унечского муниципального</w:t>
      </w:r>
      <w:r>
        <w:rPr>
          <w:sz w:val="28"/>
          <w:szCs w:val="28"/>
        </w:rPr>
        <w:t xml:space="preserve"> </w:t>
      </w:r>
      <w:r w:rsidRPr="00CF471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Брянской области</w:t>
      </w:r>
    </w:p>
    <w:p w:rsidR="001857E7" w:rsidRPr="00CF4718" w:rsidRDefault="001857E7" w:rsidP="00CF4718">
      <w:pPr>
        <w:tabs>
          <w:tab w:val="left" w:pos="-567"/>
          <w:tab w:val="left" w:pos="1701"/>
          <w:tab w:val="left" w:pos="4536"/>
          <w:tab w:val="left" w:pos="8647"/>
        </w:tabs>
        <w:ind w:left="-567" w:right="4932"/>
        <w:rPr>
          <w:sz w:val="28"/>
          <w:szCs w:val="28"/>
        </w:rPr>
      </w:pPr>
    </w:p>
    <w:p w:rsidR="001857E7" w:rsidRDefault="001857E7" w:rsidP="00CF4718">
      <w:pPr>
        <w:pStyle w:val="Default"/>
        <w:rPr>
          <w:color w:val="auto"/>
        </w:rPr>
      </w:pPr>
    </w:p>
    <w:p w:rsidR="001857E7" w:rsidRPr="00C45964" w:rsidRDefault="001857E7" w:rsidP="004F42DF">
      <w:pPr>
        <w:ind w:firstLine="709"/>
        <w:jc w:val="both"/>
      </w:pPr>
      <w:r w:rsidRPr="00C45964">
        <w:t>В целях разработки необходимых мер в сф</w:t>
      </w:r>
      <w:bookmarkStart w:id="0" w:name="_GoBack"/>
      <w:bookmarkEnd w:id="0"/>
      <w:r w:rsidRPr="00C45964">
        <w:t>ере регулирования оборота алкогольной и спиртосодержащей продукции, оценки рисков, связанных с принятием нормативных правовых актов по определению</w:t>
      </w:r>
      <w:r>
        <w:t xml:space="preserve"> </w:t>
      </w:r>
      <w:r w:rsidRPr="00C45964">
        <w:rPr>
          <w:color w:val="000000"/>
        </w:rPr>
        <w:t>границ   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</w:t>
      </w:r>
      <w:r>
        <w:rPr>
          <w:color w:val="000000"/>
        </w:rPr>
        <w:t xml:space="preserve"> Брянской области</w:t>
      </w:r>
      <w:r w:rsidRPr="00C45964">
        <w:t>, на основании Федерального закона от 22.11.1995 № 171-ФЗ «О государственном</w:t>
      </w:r>
      <w:r>
        <w:t xml:space="preserve"> </w:t>
      </w:r>
      <w:r w:rsidRPr="00C45964">
        <w:t>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Федерального закона от 06.10.2003 № 131-ФЗ «Об общих принципах организации местного самоуправления в Российской Федерации, Постановления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</w:r>
    </w:p>
    <w:p w:rsidR="001857E7" w:rsidRDefault="001857E7" w:rsidP="00CF4718">
      <w:pPr>
        <w:ind w:right="-1"/>
        <w:jc w:val="both"/>
      </w:pPr>
    </w:p>
    <w:p w:rsidR="001857E7" w:rsidRDefault="001857E7" w:rsidP="0062751A">
      <w:pPr>
        <w:ind w:right="-1" w:firstLine="567"/>
        <w:jc w:val="both"/>
      </w:pPr>
      <w:r w:rsidRPr="00C45964">
        <w:t>ПОСТАНОВЛЯЮ:</w:t>
      </w:r>
    </w:p>
    <w:p w:rsidR="001857E7" w:rsidRPr="00C45964" w:rsidRDefault="001857E7" w:rsidP="00CF4718">
      <w:pPr>
        <w:ind w:right="-1"/>
        <w:jc w:val="both"/>
      </w:pPr>
    </w:p>
    <w:p w:rsidR="001857E7" w:rsidRPr="00C45964" w:rsidRDefault="001857E7" w:rsidP="00C45964">
      <w:pPr>
        <w:numPr>
          <w:ilvl w:val="0"/>
          <w:numId w:val="3"/>
        </w:numPr>
        <w:tabs>
          <w:tab w:val="left" w:pos="851"/>
        </w:tabs>
        <w:ind w:left="0" w:right="16" w:firstLine="567"/>
        <w:jc w:val="both"/>
      </w:pPr>
      <w:r w:rsidRPr="00C45964">
        <w:t xml:space="preserve">Создать специальную комиссию по определению </w:t>
      </w:r>
      <w:r w:rsidRPr="00C45964">
        <w:rPr>
          <w:color w:val="000000"/>
        </w:rPr>
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</w:t>
      </w:r>
      <w:r>
        <w:rPr>
          <w:color w:val="000000"/>
        </w:rPr>
        <w:t xml:space="preserve"> Брянской области</w:t>
      </w:r>
      <w:r w:rsidRPr="00C45964">
        <w:t>, и утвердить ее состав в соответствии с приложением  1.</w:t>
      </w:r>
    </w:p>
    <w:p w:rsidR="001857E7" w:rsidRPr="00C45964" w:rsidRDefault="001857E7" w:rsidP="00C45964">
      <w:pPr>
        <w:pStyle w:val="Default"/>
        <w:numPr>
          <w:ilvl w:val="0"/>
          <w:numId w:val="3"/>
        </w:numPr>
        <w:tabs>
          <w:tab w:val="left" w:pos="851"/>
        </w:tabs>
        <w:ind w:left="0" w:firstLine="567"/>
        <w:jc w:val="both"/>
      </w:pPr>
      <w:r w:rsidRPr="00C45964">
        <w:t>Утвердить Положение о специальной комиссии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</w:t>
      </w:r>
      <w:r>
        <w:t xml:space="preserve"> Брянской области </w:t>
      </w:r>
      <w:r w:rsidRPr="00C45964">
        <w:t xml:space="preserve">в соответствии с приложением 2. </w:t>
      </w:r>
    </w:p>
    <w:p w:rsidR="001857E7" w:rsidRPr="00C45964" w:rsidRDefault="001857E7" w:rsidP="00C45964">
      <w:pPr>
        <w:pStyle w:val="ListParagraph"/>
        <w:numPr>
          <w:ilvl w:val="0"/>
          <w:numId w:val="3"/>
        </w:numPr>
        <w:tabs>
          <w:tab w:val="left" w:pos="516"/>
          <w:tab w:val="left" w:pos="851"/>
        </w:tabs>
        <w:ind w:left="0" w:right="-1" w:firstLine="567"/>
        <w:jc w:val="both"/>
      </w:pPr>
      <w:r>
        <w:t>Р</w:t>
      </w:r>
      <w:r w:rsidRPr="00C45964">
        <w:t>азместить</w:t>
      </w:r>
      <w:r>
        <w:t xml:space="preserve"> настоящее постановление </w:t>
      </w:r>
      <w:r w:rsidRPr="00C45964">
        <w:t>на официальном сайте администрации Унечского района в сети Интернет.</w:t>
      </w:r>
    </w:p>
    <w:p w:rsidR="001857E7" w:rsidRDefault="001857E7" w:rsidP="00C45964">
      <w:pPr>
        <w:pStyle w:val="ListParagraph"/>
        <w:ind w:left="284" w:right="-1"/>
        <w:jc w:val="both"/>
      </w:pPr>
      <w:r>
        <w:t xml:space="preserve">    4. </w:t>
      </w:r>
      <w:r w:rsidRPr="00C45964">
        <w:t>Постановление вступает в силу с момента его подписания.</w:t>
      </w:r>
    </w:p>
    <w:p w:rsidR="001857E7" w:rsidRDefault="001857E7" w:rsidP="00C45964">
      <w:pPr>
        <w:pStyle w:val="ListParagraph"/>
        <w:ind w:left="284" w:right="-1"/>
        <w:jc w:val="both"/>
        <w:rPr>
          <w:sz w:val="28"/>
          <w:szCs w:val="28"/>
        </w:rPr>
      </w:pPr>
    </w:p>
    <w:p w:rsidR="001857E7" w:rsidRPr="00386F4B" w:rsidRDefault="001857E7" w:rsidP="00C45964">
      <w:pPr>
        <w:pStyle w:val="Heading3"/>
        <w:ind w:right="-1"/>
        <w:rPr>
          <w:rFonts w:ascii="Times New Roman" w:hAnsi="Times New Roman" w:cs="Times New Roman"/>
          <w:sz w:val="24"/>
          <w:szCs w:val="24"/>
        </w:rPr>
      </w:pPr>
      <w:r w:rsidRPr="00386F4B">
        <w:rPr>
          <w:rFonts w:ascii="Times New Roman" w:hAnsi="Times New Roman" w:cs="Times New Roman"/>
          <w:sz w:val="24"/>
          <w:szCs w:val="24"/>
        </w:rPr>
        <w:t>Глава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F4B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386F4B">
        <w:rPr>
          <w:rFonts w:ascii="Times New Roman" w:hAnsi="Times New Roman" w:cs="Times New Roman"/>
          <w:sz w:val="24"/>
          <w:szCs w:val="24"/>
        </w:rPr>
        <w:tab/>
      </w:r>
      <w:r w:rsidRPr="00386F4B">
        <w:rPr>
          <w:rFonts w:ascii="Times New Roman" w:hAnsi="Times New Roman" w:cs="Times New Roman"/>
          <w:sz w:val="24"/>
          <w:szCs w:val="24"/>
        </w:rPr>
        <w:tab/>
      </w:r>
      <w:r w:rsidRPr="00386F4B">
        <w:rPr>
          <w:rFonts w:ascii="Times New Roman" w:hAnsi="Times New Roman" w:cs="Times New Roman"/>
          <w:sz w:val="24"/>
          <w:szCs w:val="24"/>
        </w:rPr>
        <w:tab/>
      </w:r>
      <w:r w:rsidRPr="00386F4B">
        <w:rPr>
          <w:rFonts w:ascii="Times New Roman" w:hAnsi="Times New Roman" w:cs="Times New Roman"/>
          <w:sz w:val="24"/>
          <w:szCs w:val="24"/>
        </w:rPr>
        <w:tab/>
        <w:t>А.М. Кусков</w:t>
      </w:r>
    </w:p>
    <w:p w:rsidR="001857E7" w:rsidRDefault="001857E7" w:rsidP="00C45964">
      <w:pPr>
        <w:jc w:val="both"/>
      </w:pPr>
    </w:p>
    <w:p w:rsidR="001857E7" w:rsidRDefault="001857E7" w:rsidP="0026242C">
      <w:pPr>
        <w:jc w:val="both"/>
      </w:pPr>
    </w:p>
    <w:p w:rsidR="001857E7" w:rsidRPr="00221EEC" w:rsidRDefault="001857E7" w:rsidP="00221EEC">
      <w:pPr>
        <w:rPr>
          <w:sz w:val="28"/>
          <w:szCs w:val="28"/>
        </w:rPr>
        <w:sectPr w:rsidR="001857E7" w:rsidRPr="00221EEC" w:rsidSect="00D86377">
          <w:headerReference w:type="default" r:id="rId7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1857E7" w:rsidRPr="009A5653" w:rsidRDefault="001857E7" w:rsidP="00221EEC">
      <w:pPr>
        <w:tabs>
          <w:tab w:val="left" w:pos="5670"/>
        </w:tabs>
        <w:ind w:right="-1"/>
      </w:pPr>
      <w:r>
        <w:tab/>
      </w:r>
      <w:r>
        <w:tab/>
      </w:r>
      <w:r w:rsidRPr="009A5653">
        <w:t>Приложение №1</w:t>
      </w:r>
    </w:p>
    <w:p w:rsidR="001857E7" w:rsidRPr="009A5653" w:rsidRDefault="001857E7" w:rsidP="00221EEC">
      <w:pPr>
        <w:tabs>
          <w:tab w:val="left" w:pos="5670"/>
        </w:tabs>
        <w:ind w:left="5103" w:right="-1"/>
      </w:pPr>
      <w:r w:rsidRPr="009A5653">
        <w:t>к постановлению</w:t>
      </w:r>
      <w:r>
        <w:t xml:space="preserve"> </w:t>
      </w:r>
      <w:r w:rsidRPr="009A5653">
        <w:t xml:space="preserve">администрации Унечского муниципального района от </w:t>
      </w:r>
      <w:r>
        <w:t>16.03.2022 №57</w:t>
      </w:r>
    </w:p>
    <w:p w:rsidR="001857E7" w:rsidRPr="009A5653" w:rsidRDefault="001857E7" w:rsidP="00363583">
      <w:pPr>
        <w:pStyle w:val="NoSpacing"/>
        <w:tabs>
          <w:tab w:val="left" w:pos="4678"/>
        </w:tabs>
        <w:ind w:left="5670"/>
        <w:rPr>
          <w:rFonts w:cs="Times New Roman"/>
          <w:sz w:val="24"/>
          <w:szCs w:val="24"/>
        </w:rPr>
      </w:pPr>
    </w:p>
    <w:p w:rsidR="001857E7" w:rsidRPr="009A5653" w:rsidRDefault="001857E7" w:rsidP="004B000F">
      <w:pPr>
        <w:pStyle w:val="NoSpacing"/>
        <w:tabs>
          <w:tab w:val="left" w:pos="4678"/>
        </w:tabs>
        <w:rPr>
          <w:rFonts w:cs="Times New Roman"/>
          <w:sz w:val="24"/>
          <w:szCs w:val="24"/>
        </w:rPr>
      </w:pPr>
    </w:p>
    <w:p w:rsidR="001857E7" w:rsidRPr="009A5653" w:rsidRDefault="001857E7" w:rsidP="009A5653">
      <w:pPr>
        <w:pStyle w:val="NoSpacing"/>
        <w:tabs>
          <w:tab w:val="left" w:pos="383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653">
        <w:rPr>
          <w:rFonts w:ascii="Times New Roman" w:hAnsi="Times New Roman" w:cs="Times New Roman"/>
          <w:b/>
          <w:bCs/>
          <w:sz w:val="24"/>
          <w:szCs w:val="24"/>
        </w:rPr>
        <w:t>СОСТАВ</w:t>
      </w:r>
    </w:p>
    <w:p w:rsidR="001857E7" w:rsidRDefault="001857E7" w:rsidP="009A5653">
      <w:pPr>
        <w:tabs>
          <w:tab w:val="left" w:pos="1134"/>
        </w:tabs>
        <w:ind w:left="1134" w:right="1700"/>
        <w:jc w:val="center"/>
        <w:rPr>
          <w:color w:val="000000"/>
        </w:rPr>
      </w:pPr>
      <w:r w:rsidRPr="009A5653">
        <w:rPr>
          <w:b/>
          <w:bCs/>
        </w:rPr>
        <w:t>специальной комиссии по определению границ</w:t>
      </w:r>
      <w:r>
        <w:rPr>
          <w:b/>
          <w:bCs/>
        </w:rPr>
        <w:t xml:space="preserve"> </w:t>
      </w:r>
      <w:r w:rsidRPr="009A5653">
        <w:rPr>
          <w:b/>
          <w:bCs/>
        </w:rPr>
        <w:t>прилегающих территорий, на которых не допускается розничная</w:t>
      </w:r>
      <w:r>
        <w:rPr>
          <w:b/>
          <w:bCs/>
        </w:rPr>
        <w:t xml:space="preserve"> </w:t>
      </w:r>
      <w:r w:rsidRPr="009A5653">
        <w:rPr>
          <w:b/>
          <w:bCs/>
        </w:rPr>
        <w:t>продажа алкогольной продукции и розничная продажа алкогольной продукции при оказании услуг</w:t>
      </w:r>
      <w:r>
        <w:rPr>
          <w:b/>
          <w:bCs/>
        </w:rPr>
        <w:t xml:space="preserve"> </w:t>
      </w:r>
      <w:r w:rsidRPr="009A5653">
        <w:rPr>
          <w:b/>
          <w:bCs/>
        </w:rPr>
        <w:t>общественного питания на территории Унечского муниципального района</w:t>
      </w:r>
    </w:p>
    <w:p w:rsidR="001857E7" w:rsidRPr="00386F4B" w:rsidRDefault="001857E7" w:rsidP="009A5653">
      <w:pPr>
        <w:tabs>
          <w:tab w:val="left" w:pos="1134"/>
        </w:tabs>
        <w:ind w:left="1134" w:right="1700"/>
        <w:jc w:val="center"/>
        <w:rPr>
          <w:b/>
          <w:bCs/>
        </w:rPr>
      </w:pPr>
      <w:r w:rsidRPr="00386F4B">
        <w:rPr>
          <w:b/>
          <w:bCs/>
          <w:color w:val="000000"/>
        </w:rPr>
        <w:t>Брянской области</w:t>
      </w:r>
    </w:p>
    <w:p w:rsidR="001857E7" w:rsidRPr="009A5653" w:rsidRDefault="001857E7" w:rsidP="00360CDA">
      <w:pPr>
        <w:tabs>
          <w:tab w:val="left" w:pos="3402"/>
        </w:tabs>
        <w:ind w:left="567" w:right="283" w:firstLine="2835"/>
      </w:pPr>
    </w:p>
    <w:tbl>
      <w:tblPr>
        <w:tblW w:w="0" w:type="auto"/>
        <w:tblInd w:w="-106" w:type="dxa"/>
        <w:tblLook w:val="00A0"/>
      </w:tblPr>
      <w:tblGrid>
        <w:gridCol w:w="3227"/>
        <w:gridCol w:w="6379"/>
      </w:tblGrid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Волкович </w:t>
            </w:r>
          </w:p>
          <w:p w:rsidR="001857E7" w:rsidRPr="0062090D" w:rsidRDefault="001857E7" w:rsidP="0062090D">
            <w:pPr>
              <w:ind w:right="-108"/>
              <w:rPr>
                <w:b/>
                <w:bCs/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Ирина Михайловна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ind w:right="-108"/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Заместитель главы администрации Унечского района,</w:t>
            </w:r>
          </w:p>
          <w:p w:rsidR="001857E7" w:rsidRPr="0062090D" w:rsidRDefault="001857E7" w:rsidP="0062090D">
            <w:pPr>
              <w:ind w:right="-108"/>
              <w:jc w:val="both"/>
              <w:rPr>
                <w:b/>
                <w:bCs/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председатель Комиссии</w:t>
            </w: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Пилипушко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Оксана Алексеевна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Главный специалист сектора экономического развития, 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секретарь Комиссии</w:t>
            </w: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Члены Комиссии: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Чмаро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Артем Витальевич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Общественный помощник Уполномоченного по защите прав предпринимателей в Брянской области (по согласованию)</w:t>
            </w: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Беликова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Татьяна Владимировна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Председатель Совета Унечского района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Козырева 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Галина Владимировна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Начальник управления образования администрации Унечского района(по согласованию)</w:t>
            </w: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Нужнова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Марина Викторовна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Начальник отдела культуры администрации Унечского района(по согласованию)</w:t>
            </w:r>
          </w:p>
        </w:tc>
      </w:tr>
      <w:tr w:rsidR="001857E7" w:rsidRPr="00276E5F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Елисейкин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Александр Алексеевич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Юрист ГБУЗ «Унечская ЦРБ»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Дроздова 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Оксана Николаевна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города Унеча </w:t>
            </w:r>
          </w:p>
          <w:p w:rsidR="001857E7" w:rsidRPr="0062090D" w:rsidRDefault="001857E7" w:rsidP="0062090D">
            <w:pPr>
              <w:tabs>
                <w:tab w:val="left" w:pos="3402"/>
                <w:tab w:val="left" w:pos="3969"/>
              </w:tabs>
              <w:ind w:right="-108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 w:rsidRPr="009A5653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Хомякова Т.М.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Березинской сельской администрации </w:t>
            </w:r>
          </w:p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Карасева М.П.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Высокской сельской администрации </w:t>
            </w:r>
          </w:p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Борзыкин А.А.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Ивайтенской сельской администрации </w:t>
            </w:r>
          </w:p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Понедько В.И.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Красновичской сельской администрации </w:t>
            </w:r>
          </w:p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Сасова Л.И.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Найтоповичской сельской администрации </w:t>
            </w:r>
          </w:p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Мельникова Е.А.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Павловской сельской администрации </w:t>
            </w:r>
          </w:p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Лукашов А.В.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 xml:space="preserve">Глава Старосельской сельской администрации </w:t>
            </w:r>
          </w:p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(по согласованию)</w:t>
            </w:r>
          </w:p>
        </w:tc>
      </w:tr>
      <w:tr w:rsidR="001857E7">
        <w:tc>
          <w:tcPr>
            <w:tcW w:w="3227" w:type="dxa"/>
          </w:tcPr>
          <w:p w:rsidR="001857E7" w:rsidRPr="0062090D" w:rsidRDefault="001857E7" w:rsidP="00EC148F">
            <w:pPr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Крутикова Е.Н.</w:t>
            </w:r>
          </w:p>
        </w:tc>
        <w:tc>
          <w:tcPr>
            <w:tcW w:w="6379" w:type="dxa"/>
          </w:tcPr>
          <w:p w:rsidR="001857E7" w:rsidRPr="0062090D" w:rsidRDefault="001857E7" w:rsidP="0062090D">
            <w:pPr>
              <w:jc w:val="both"/>
              <w:rPr>
                <w:sz w:val="22"/>
                <w:szCs w:val="22"/>
              </w:rPr>
            </w:pPr>
            <w:r w:rsidRPr="0062090D">
              <w:rPr>
                <w:sz w:val="22"/>
                <w:szCs w:val="22"/>
              </w:rPr>
              <w:t>Глава Старогутнянской сельской администрации (по согласованию)</w:t>
            </w:r>
          </w:p>
        </w:tc>
      </w:tr>
    </w:tbl>
    <w:p w:rsidR="001857E7" w:rsidRDefault="001857E7" w:rsidP="00DC22C4">
      <w:pPr>
        <w:tabs>
          <w:tab w:val="left" w:pos="3402"/>
          <w:tab w:val="left" w:pos="3969"/>
        </w:tabs>
        <w:ind w:right="283"/>
        <w:rPr>
          <w:sz w:val="28"/>
          <w:szCs w:val="28"/>
        </w:rPr>
      </w:pPr>
    </w:p>
    <w:p w:rsidR="001857E7" w:rsidRDefault="001857E7" w:rsidP="002E59B6">
      <w:pPr>
        <w:tabs>
          <w:tab w:val="left" w:pos="3402"/>
        </w:tabs>
        <w:ind w:right="283"/>
        <w:rPr>
          <w:sz w:val="28"/>
          <w:szCs w:val="28"/>
        </w:rPr>
      </w:pPr>
    </w:p>
    <w:p w:rsidR="001857E7" w:rsidRDefault="001857E7" w:rsidP="00221EEC">
      <w:pPr>
        <w:tabs>
          <w:tab w:val="left" w:pos="5670"/>
        </w:tabs>
        <w:ind w:right="-1"/>
        <w:rPr>
          <w:sz w:val="28"/>
          <w:szCs w:val="28"/>
        </w:rPr>
      </w:pPr>
    </w:p>
    <w:p w:rsidR="001857E7" w:rsidRDefault="001857E7" w:rsidP="00221EEC">
      <w:pPr>
        <w:tabs>
          <w:tab w:val="left" w:pos="5670"/>
        </w:tabs>
        <w:ind w:right="-1"/>
      </w:pPr>
    </w:p>
    <w:p w:rsidR="001857E7" w:rsidRDefault="001857E7" w:rsidP="00221EEC">
      <w:pPr>
        <w:tabs>
          <w:tab w:val="left" w:pos="5670"/>
        </w:tabs>
        <w:ind w:right="-1"/>
      </w:pPr>
    </w:p>
    <w:p w:rsidR="001857E7" w:rsidRDefault="001857E7" w:rsidP="00221EEC">
      <w:pPr>
        <w:tabs>
          <w:tab w:val="left" w:pos="5670"/>
        </w:tabs>
        <w:ind w:right="-1"/>
      </w:pPr>
    </w:p>
    <w:p w:rsidR="001857E7" w:rsidRDefault="001857E7" w:rsidP="00221EEC">
      <w:pPr>
        <w:tabs>
          <w:tab w:val="left" w:pos="5670"/>
        </w:tabs>
        <w:ind w:right="-1"/>
      </w:pPr>
    </w:p>
    <w:p w:rsidR="001857E7" w:rsidRDefault="001857E7" w:rsidP="00221EEC">
      <w:pPr>
        <w:tabs>
          <w:tab w:val="left" w:pos="5670"/>
        </w:tabs>
        <w:ind w:right="-1"/>
      </w:pPr>
    </w:p>
    <w:p w:rsidR="001857E7" w:rsidRPr="00773F97" w:rsidRDefault="001857E7" w:rsidP="00221EEC">
      <w:pPr>
        <w:tabs>
          <w:tab w:val="left" w:pos="5670"/>
        </w:tabs>
        <w:ind w:right="-1"/>
      </w:pPr>
      <w:r>
        <w:tab/>
      </w:r>
      <w:r w:rsidRPr="00773F97">
        <w:t>Приложение №2</w:t>
      </w:r>
    </w:p>
    <w:p w:rsidR="001857E7" w:rsidRPr="00773F97" w:rsidRDefault="001857E7" w:rsidP="00221EEC">
      <w:pPr>
        <w:tabs>
          <w:tab w:val="left" w:pos="5670"/>
        </w:tabs>
        <w:ind w:left="5103" w:right="-1"/>
      </w:pPr>
      <w:r w:rsidRPr="00773F97">
        <w:t xml:space="preserve">к постановлению администрации Унечского муниципального района      от </w:t>
      </w:r>
      <w:r>
        <w:t>16.03.2022 №57</w:t>
      </w:r>
    </w:p>
    <w:p w:rsidR="001857E7" w:rsidRPr="00773F97" w:rsidRDefault="001857E7" w:rsidP="00DE6633">
      <w:pPr>
        <w:pStyle w:val="NoSpacing"/>
        <w:tabs>
          <w:tab w:val="left" w:pos="4678"/>
          <w:tab w:val="left" w:pos="6804"/>
          <w:tab w:val="left" w:pos="7797"/>
        </w:tabs>
        <w:ind w:left="595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1857E7" w:rsidRPr="00773F97" w:rsidRDefault="001857E7" w:rsidP="00773F97">
      <w:pPr>
        <w:jc w:val="center"/>
        <w:rPr>
          <w:b/>
          <w:bCs/>
        </w:rPr>
      </w:pPr>
      <w:r w:rsidRPr="00773F97">
        <w:rPr>
          <w:b/>
          <w:bCs/>
        </w:rPr>
        <w:t>ПОЛОЖЕНИЕ</w:t>
      </w:r>
    </w:p>
    <w:p w:rsidR="001857E7" w:rsidRPr="00773F97" w:rsidRDefault="001857E7" w:rsidP="00773F97">
      <w:pPr>
        <w:jc w:val="center"/>
        <w:rPr>
          <w:b/>
          <w:bCs/>
        </w:rPr>
      </w:pPr>
      <w:r w:rsidRPr="00773F97">
        <w:rPr>
          <w:b/>
          <w:bCs/>
        </w:rPr>
        <w:t>о специальной комиссии по определению границ</w:t>
      </w:r>
      <w:r>
        <w:rPr>
          <w:b/>
          <w:bCs/>
        </w:rPr>
        <w:t xml:space="preserve"> </w:t>
      </w:r>
      <w:r w:rsidRPr="00773F97">
        <w:rPr>
          <w:b/>
          <w:bCs/>
        </w:rPr>
        <w:t>прилегающих территорий, на которых не допускается розничная</w:t>
      </w:r>
      <w:r>
        <w:rPr>
          <w:b/>
          <w:bCs/>
        </w:rPr>
        <w:t xml:space="preserve"> </w:t>
      </w:r>
      <w:r w:rsidRPr="00773F97">
        <w:rPr>
          <w:b/>
          <w:bCs/>
        </w:rPr>
        <w:t>продажа алкогольной продукции и</w:t>
      </w:r>
      <w:r>
        <w:rPr>
          <w:b/>
          <w:bCs/>
        </w:rPr>
        <w:t xml:space="preserve"> </w:t>
      </w:r>
      <w:r w:rsidRPr="00773F97">
        <w:rPr>
          <w:b/>
          <w:bCs/>
        </w:rPr>
        <w:t>розничная продажа алкогольной продукции при оказании услуг</w:t>
      </w:r>
      <w:r>
        <w:rPr>
          <w:b/>
          <w:bCs/>
        </w:rPr>
        <w:t xml:space="preserve"> </w:t>
      </w:r>
      <w:r w:rsidRPr="00773F97">
        <w:rPr>
          <w:b/>
          <w:bCs/>
        </w:rPr>
        <w:t xml:space="preserve">общественного питания </w:t>
      </w:r>
    </w:p>
    <w:p w:rsidR="001857E7" w:rsidRPr="00773F97" w:rsidRDefault="001857E7" w:rsidP="00773F97">
      <w:pPr>
        <w:jc w:val="center"/>
        <w:rPr>
          <w:b/>
          <w:bCs/>
        </w:rPr>
      </w:pPr>
      <w:r w:rsidRPr="00773F97">
        <w:rPr>
          <w:b/>
          <w:bCs/>
        </w:rPr>
        <w:t>на территории Унечского муниципального района</w:t>
      </w:r>
      <w:r>
        <w:rPr>
          <w:b/>
          <w:bCs/>
        </w:rPr>
        <w:t xml:space="preserve"> </w:t>
      </w:r>
      <w:r w:rsidRPr="00386F4B">
        <w:rPr>
          <w:b/>
          <w:bCs/>
          <w:color w:val="000000"/>
        </w:rPr>
        <w:t>Брянской области</w:t>
      </w:r>
    </w:p>
    <w:p w:rsidR="001857E7" w:rsidRPr="00773F97" w:rsidRDefault="001857E7" w:rsidP="004F2706">
      <w:pPr>
        <w:tabs>
          <w:tab w:val="left" w:pos="2597"/>
        </w:tabs>
        <w:ind w:left="1134" w:right="1700"/>
        <w:jc w:val="center"/>
        <w:rPr>
          <w:color w:val="FF0000"/>
        </w:rPr>
      </w:pPr>
    </w:p>
    <w:p w:rsidR="001857E7" w:rsidRDefault="001857E7" w:rsidP="00F64DF0">
      <w:pPr>
        <w:pStyle w:val="ListParagraph"/>
        <w:numPr>
          <w:ilvl w:val="0"/>
          <w:numId w:val="6"/>
        </w:numPr>
        <w:tabs>
          <w:tab w:val="left" w:pos="2396"/>
          <w:tab w:val="left" w:pos="3402"/>
        </w:tabs>
        <w:ind w:left="3762" w:right="2438"/>
      </w:pPr>
      <w:r w:rsidRPr="00773F97">
        <w:t>Общие положения</w:t>
      </w:r>
    </w:p>
    <w:p w:rsidR="001857E7" w:rsidRPr="00773F97" w:rsidRDefault="001857E7" w:rsidP="0062751A">
      <w:pPr>
        <w:pStyle w:val="ListParagraph"/>
        <w:tabs>
          <w:tab w:val="left" w:pos="2396"/>
          <w:tab w:val="left" w:pos="3402"/>
        </w:tabs>
        <w:ind w:left="3762" w:right="2438"/>
      </w:pPr>
    </w:p>
    <w:p w:rsidR="001857E7" w:rsidRPr="00773F97" w:rsidRDefault="001857E7" w:rsidP="000E08B4">
      <w:pPr>
        <w:tabs>
          <w:tab w:val="left" w:pos="851"/>
          <w:tab w:val="left" w:pos="2396"/>
          <w:tab w:val="left" w:pos="9638"/>
        </w:tabs>
        <w:ind w:right="-1"/>
        <w:jc w:val="both"/>
      </w:pPr>
      <w:r w:rsidRPr="00773F97">
        <w:t xml:space="preserve">1.1. Специальная комиссия по определению </w:t>
      </w:r>
      <w:r w:rsidRPr="00773F97">
        <w:rPr>
          <w:color w:val="000000"/>
        </w:rPr>
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</w:t>
      </w:r>
      <w:r>
        <w:rPr>
          <w:color w:val="000000"/>
        </w:rPr>
        <w:t xml:space="preserve"> Брянской области</w:t>
      </w:r>
      <w:r w:rsidRPr="00773F97">
        <w:t xml:space="preserve"> (далее - Комиссия) образована в целях разработки необходимых мер в сфере регулирования оборота алкогольной и спиртосодержащей продукции, оценки рисков, связанных с принятием нормативных правовых актов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</w:t>
      </w:r>
      <w:r>
        <w:t xml:space="preserve"> </w:t>
      </w:r>
      <w:r>
        <w:rPr>
          <w:color w:val="000000"/>
        </w:rPr>
        <w:t>Брянской области</w:t>
      </w:r>
      <w:r w:rsidRPr="00773F97">
        <w:t>.</w:t>
      </w:r>
    </w:p>
    <w:p w:rsidR="001857E7" w:rsidRPr="00773F97" w:rsidRDefault="001857E7" w:rsidP="000E08B4">
      <w:pPr>
        <w:tabs>
          <w:tab w:val="left" w:pos="2396"/>
          <w:tab w:val="left" w:pos="9638"/>
        </w:tabs>
        <w:ind w:right="-1" w:firstLine="851"/>
        <w:jc w:val="both"/>
      </w:pPr>
      <w:r w:rsidRPr="00773F97">
        <w:t xml:space="preserve">1.2.Комиссия в своей деятельности руководствуется Конституцией Российской Федерации, иными нормативными правовыми актами Российской Федерации, нормативными правовыми актами Брянской области, </w:t>
      </w:r>
      <w:r>
        <w:t xml:space="preserve">муниципально правовыми актами органа местного самоуправления </w:t>
      </w:r>
      <w:r w:rsidRPr="00773F97">
        <w:t>Унечского муниципального района</w:t>
      </w:r>
      <w:r>
        <w:t xml:space="preserve"> </w:t>
      </w:r>
      <w:r>
        <w:rPr>
          <w:color w:val="000000"/>
        </w:rPr>
        <w:t>Брянской области</w:t>
      </w:r>
      <w:r w:rsidRPr="00773F97">
        <w:t>, а также настоящим Положением.</w:t>
      </w:r>
    </w:p>
    <w:p w:rsidR="001857E7" w:rsidRPr="00773F97" w:rsidRDefault="001857E7" w:rsidP="00E12404">
      <w:pPr>
        <w:tabs>
          <w:tab w:val="left" w:pos="2396"/>
          <w:tab w:val="left" w:pos="9638"/>
        </w:tabs>
        <w:ind w:right="-1" w:firstLine="851"/>
        <w:jc w:val="both"/>
      </w:pPr>
    </w:p>
    <w:p w:rsidR="001857E7" w:rsidRDefault="001857E7" w:rsidP="000E08B4">
      <w:pPr>
        <w:pStyle w:val="Default"/>
        <w:jc w:val="center"/>
      </w:pPr>
      <w:r w:rsidRPr="00773F97">
        <w:t>2. Основные цели и задачи Комиссии</w:t>
      </w:r>
    </w:p>
    <w:p w:rsidR="001857E7" w:rsidRPr="00773F97" w:rsidRDefault="001857E7" w:rsidP="000E08B4">
      <w:pPr>
        <w:pStyle w:val="Default"/>
        <w:jc w:val="center"/>
      </w:pPr>
    </w:p>
    <w:p w:rsidR="001857E7" w:rsidRPr="00773F97" w:rsidRDefault="001857E7" w:rsidP="000E08B4">
      <w:pPr>
        <w:pStyle w:val="Default"/>
        <w:ind w:firstLine="567"/>
        <w:jc w:val="both"/>
      </w:pPr>
      <w:r w:rsidRPr="00773F97">
        <w:t xml:space="preserve">Основными целями и задачами Комиссии являются: </w:t>
      </w:r>
    </w:p>
    <w:p w:rsidR="001857E7" w:rsidRPr="00773F97" w:rsidRDefault="001857E7" w:rsidP="000E08B4">
      <w:pPr>
        <w:pStyle w:val="Default"/>
        <w:ind w:firstLine="567"/>
        <w:jc w:val="both"/>
      </w:pPr>
      <w:r w:rsidRPr="00773F97">
        <w:t xml:space="preserve">2.1. Принятие решений о принятии (отклонении) заключений, поступивших от органов государственной власти Брянской области,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Брянской области; </w:t>
      </w:r>
    </w:p>
    <w:p w:rsidR="001857E7" w:rsidRPr="00773F97" w:rsidRDefault="001857E7" w:rsidP="000E08B4">
      <w:pPr>
        <w:pStyle w:val="Default"/>
        <w:ind w:firstLine="567"/>
        <w:jc w:val="both"/>
      </w:pPr>
      <w:r w:rsidRPr="00773F97">
        <w:t xml:space="preserve">2.2. Подготовка предложений администрации Унечского района по вопросам определения границ территорий, на которых не допускается розничная продажа алкогольной продукции, с целью: </w:t>
      </w:r>
    </w:p>
    <w:p w:rsidR="001857E7" w:rsidRPr="00773F97" w:rsidRDefault="001857E7" w:rsidP="000E08B4">
      <w:pPr>
        <w:pStyle w:val="Default"/>
        <w:ind w:firstLine="567"/>
        <w:jc w:val="both"/>
      </w:pPr>
      <w:r w:rsidRPr="00773F97">
        <w:t xml:space="preserve">- выработки мер, направленных на противодействие незаконному обороту алкогольной и спиртосодержащей продукции; </w:t>
      </w:r>
    </w:p>
    <w:p w:rsidR="001857E7" w:rsidRPr="00773F97" w:rsidRDefault="001857E7" w:rsidP="000E08B4">
      <w:pPr>
        <w:pStyle w:val="Default"/>
        <w:ind w:firstLine="567"/>
        <w:jc w:val="both"/>
      </w:pPr>
      <w:r w:rsidRPr="00773F97">
        <w:t xml:space="preserve">- недопущения продажи алкогольной и спиртосодержащей продукции несовершеннолетним; </w:t>
      </w:r>
    </w:p>
    <w:p w:rsidR="001857E7" w:rsidRPr="00773F97" w:rsidRDefault="001857E7" w:rsidP="000E08B4">
      <w:pPr>
        <w:pStyle w:val="Default"/>
        <w:ind w:firstLine="567"/>
        <w:jc w:val="both"/>
      </w:pPr>
      <w:r w:rsidRPr="00773F97">
        <w:t xml:space="preserve">- совершенствования механизмов защиты прав потребителей; </w:t>
      </w:r>
    </w:p>
    <w:p w:rsidR="001857E7" w:rsidRPr="00773F97" w:rsidRDefault="001857E7" w:rsidP="000E08B4">
      <w:pPr>
        <w:pStyle w:val="Default"/>
        <w:ind w:firstLine="567"/>
        <w:jc w:val="both"/>
      </w:pPr>
      <w:r w:rsidRPr="00773F97">
        <w:t xml:space="preserve">- предупреждения административных правонарушений в сфере продажи алкогольной и спиртосодержащей продукции. </w:t>
      </w:r>
    </w:p>
    <w:p w:rsidR="001857E7" w:rsidRPr="00773F97" w:rsidRDefault="001857E7" w:rsidP="00604665">
      <w:pPr>
        <w:ind w:firstLine="567"/>
        <w:jc w:val="both"/>
      </w:pPr>
      <w:r w:rsidRPr="00773F97">
        <w:t>2.3. Оказание консультационной, методической поддержки хозяйствующим субъектам потребительского рынка и услуг Унечского муниципального района</w:t>
      </w:r>
      <w:r>
        <w:t xml:space="preserve"> </w:t>
      </w:r>
      <w:r>
        <w:rPr>
          <w:color w:val="000000"/>
        </w:rPr>
        <w:t>Брянской области</w:t>
      </w:r>
      <w:r w:rsidRPr="00773F97">
        <w:t xml:space="preserve"> по вопросам розничной торговли алкогольной и спиртосодержащей продукцией.</w:t>
      </w:r>
    </w:p>
    <w:p w:rsidR="001857E7" w:rsidRPr="00773F97" w:rsidRDefault="001857E7" w:rsidP="006C41B3">
      <w:pPr>
        <w:autoSpaceDE w:val="0"/>
        <w:autoSpaceDN w:val="0"/>
        <w:adjustRightInd w:val="0"/>
        <w:rPr>
          <w:color w:val="000000"/>
          <w:lang w:eastAsia="en-US"/>
        </w:rPr>
      </w:pPr>
    </w:p>
    <w:p w:rsidR="001857E7" w:rsidRDefault="001857E7" w:rsidP="00CB134B">
      <w:pPr>
        <w:pStyle w:val="Default"/>
        <w:numPr>
          <w:ilvl w:val="0"/>
          <w:numId w:val="8"/>
        </w:numPr>
        <w:jc w:val="center"/>
      </w:pPr>
      <w:r w:rsidRPr="00773F97">
        <w:t>Реализация целей и задач Комиссии</w:t>
      </w:r>
    </w:p>
    <w:p w:rsidR="001857E7" w:rsidRPr="00773F97" w:rsidRDefault="001857E7" w:rsidP="0062751A">
      <w:pPr>
        <w:pStyle w:val="Default"/>
        <w:ind w:left="720"/>
      </w:pP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3.1. Принимает решения в пределах полномочий, предоставленных настоящим Положением.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>3.2. Приглашает в установленном порядке на заседание Комиссии представителей организаций, осуществляющих деятельность в сфере образования, здравоохранения, культуры, заслушивает руководителей и представителей предприятий (организаций) торговли и общественного питания, осуществляющих или планирующих осуществлять розничную продажу алкогольной продукции и розничную продажу алкогольной продукции при оказании услуг общественного питания на территории Унечского муниципального района Брянской области.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3.3. Образовывает в установленном порядке рабочие группы для обследования границ территорий, прилегающих к организациям и объектам, на которых не допускается розничная продажа алкогольной продукции на территории Унечского муниципального района Брянской области. </w:t>
      </w:r>
    </w:p>
    <w:p w:rsidR="001857E7" w:rsidRPr="00773F97" w:rsidRDefault="001857E7" w:rsidP="00CB134B">
      <w:pPr>
        <w:ind w:firstLine="567"/>
        <w:jc w:val="both"/>
      </w:pPr>
      <w:r w:rsidRPr="00773F97">
        <w:t xml:space="preserve">3.4. Обеспечивает подготовку решений Комиссии, участвует в разработке предложений к проектам нормативных правовых актов по вопросам определения </w:t>
      </w:r>
      <w:r w:rsidRPr="00773F97">
        <w:rPr>
          <w:color w:val="000000"/>
        </w:rPr>
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</w:t>
      </w:r>
      <w:r>
        <w:rPr>
          <w:color w:val="000000"/>
        </w:rPr>
        <w:t xml:space="preserve"> Брянской области</w:t>
      </w:r>
      <w:r w:rsidRPr="00773F97">
        <w:t xml:space="preserve">(первоначальное установление, отмена ранее установленных, увеличение или уменьшение границ, прилегающих к организациям и объектам территорий).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3.5. Рассматривает заключения органов государственной власти Брянской области,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Брянской области, а также замечания и предложения на проект нормативного правового акта, представленные членами Комиссии. </w:t>
      </w:r>
    </w:p>
    <w:p w:rsidR="001857E7" w:rsidRPr="00773F97" w:rsidRDefault="001857E7" w:rsidP="00CB134B">
      <w:pPr>
        <w:ind w:firstLine="567"/>
        <w:jc w:val="both"/>
      </w:pPr>
      <w:r w:rsidRPr="00773F97">
        <w:t>3.6. Выносит заключение об одобрении проекта нормативного правового акта либо об отказе в его одобрении.</w:t>
      </w:r>
    </w:p>
    <w:p w:rsidR="001857E7" w:rsidRPr="00773F97" w:rsidRDefault="001857E7" w:rsidP="00AA5739">
      <w:pPr>
        <w:rPr>
          <w:color w:val="FF0000"/>
        </w:rPr>
      </w:pPr>
    </w:p>
    <w:p w:rsidR="001857E7" w:rsidRDefault="001857E7" w:rsidP="00CB134B">
      <w:pPr>
        <w:pStyle w:val="Default"/>
        <w:numPr>
          <w:ilvl w:val="0"/>
          <w:numId w:val="8"/>
        </w:numPr>
        <w:jc w:val="center"/>
      </w:pPr>
      <w:r w:rsidRPr="00773F97">
        <w:t>Права Комиссии</w:t>
      </w:r>
    </w:p>
    <w:p w:rsidR="001857E7" w:rsidRPr="00773F97" w:rsidRDefault="001857E7" w:rsidP="0062751A">
      <w:pPr>
        <w:pStyle w:val="Default"/>
        <w:ind w:left="720"/>
      </w:pPr>
    </w:p>
    <w:p w:rsidR="001857E7" w:rsidRPr="00773F97" w:rsidRDefault="001857E7" w:rsidP="00CB134B">
      <w:pPr>
        <w:ind w:firstLine="567"/>
        <w:jc w:val="both"/>
        <w:rPr>
          <w:b/>
          <w:bCs/>
        </w:rPr>
      </w:pPr>
      <w:r w:rsidRPr="00773F97">
        <w:t>Для выполнения возложенных на нее задач Комиссия вправе:</w:t>
      </w:r>
    </w:p>
    <w:p w:rsidR="001857E7" w:rsidRPr="00773F97" w:rsidRDefault="001857E7" w:rsidP="00CB134B">
      <w:pPr>
        <w:pStyle w:val="Default"/>
        <w:spacing w:after="27"/>
        <w:ind w:firstLine="567"/>
        <w:jc w:val="both"/>
      </w:pPr>
      <w:r w:rsidRPr="00773F97">
        <w:t>4.1. Обеспечивать взаимодействие администрации Унечского муниципального района</w:t>
      </w:r>
      <w:r>
        <w:t xml:space="preserve"> Брянской области</w:t>
      </w:r>
      <w:r w:rsidRPr="00773F97">
        <w:t xml:space="preserve"> с представителями федеральных и государственных органов исполнительной власти, предприятиями и организациями независимо от их организационно-правовой формы и формы собственности в сфере установления границ территорий, прилегающих к организациям и объектам, на которых не допускается розничная продажа алкогольной продукции на территории Унечского муниципального района Брянской области. </w:t>
      </w:r>
    </w:p>
    <w:p w:rsidR="001857E7" w:rsidRPr="00773F97" w:rsidRDefault="001857E7" w:rsidP="00CB134B">
      <w:pPr>
        <w:pStyle w:val="Default"/>
        <w:spacing w:after="27"/>
        <w:ind w:firstLine="567"/>
        <w:jc w:val="both"/>
      </w:pPr>
      <w:r w:rsidRPr="00773F97">
        <w:t xml:space="preserve">4.2. Рассматривать вопросы и готовить предложения администрации Унечского района, федеральным и государственным органам исполнительной власти о принятии мер по фактам выявленных нарушений законодательства и неудовлетворительной работы хозяйствующих субъектов в сфере розничной продажи алкогольной продукции и розничной продажи алкогольной продукции при оказании услуг общественного питания на территории Унечского муниципального района Брянской области.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4.3. При выявлении нарушений законодательства, а также опасных для жизни, здоровья, имущества потребителей и окружающей среды, незамедлительно извещать об этом федеральные и государственные органы исполнительной власти, осуществляющие контроль розничной продажей алкогольной продукцией и розничной продажей алкогольной продукцией при оказании услуг общественного питания. </w:t>
      </w:r>
    </w:p>
    <w:p w:rsidR="001857E7" w:rsidRPr="00773F97" w:rsidRDefault="001857E7" w:rsidP="00CB134B">
      <w:pPr>
        <w:pStyle w:val="Default"/>
        <w:ind w:firstLine="567"/>
        <w:jc w:val="both"/>
      </w:pPr>
    </w:p>
    <w:p w:rsidR="001857E7" w:rsidRDefault="001857E7" w:rsidP="00CB134B">
      <w:pPr>
        <w:pStyle w:val="Default"/>
        <w:ind w:firstLine="567"/>
        <w:jc w:val="center"/>
      </w:pPr>
      <w:r w:rsidRPr="00773F97">
        <w:t>5.Организация деятельности Комиссии</w:t>
      </w:r>
    </w:p>
    <w:p w:rsidR="001857E7" w:rsidRPr="00773F97" w:rsidRDefault="001857E7" w:rsidP="00CB134B">
      <w:pPr>
        <w:pStyle w:val="Default"/>
        <w:ind w:firstLine="567"/>
        <w:jc w:val="center"/>
      </w:pP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5.1. Комиссия рассматривает представленные материалы по вопросам, относящимся к деятельности Комиссии.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5.2. Комиссию возглавляет Председатель.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5.3. В состав Комиссии входят: председатель Комиссии, секретарь Комиссии, члены Комиссии.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5.4. Председатель Комиссии: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определяет время и место проведения заседаний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осуществляет общее руководство деятельностью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председательствует на заседаниях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распределяет обязанности между членами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вносит предложения в повестку;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формирует рабочие группы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организует контроль за выполнением решений, принятых Комиссией;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подписывает документы, в том числе протоколы заседаний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имеет право решающего голоса на заседаниях Комиссии.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5.6. Члены Комиссии: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вносят предложения в повестку дня заседания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знакомятся с материалами по вопросам, рассматриваемым Комиссией;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выполняют поручения Комиссии и ее председателя;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участвуют в подготовке вопросов на заседания Комиссии и осуществляют необходимые меры по выполнению ее решений;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>- докладывают на заседаниях Комиссии по вопросам, относящимся к их компетенции.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5.7. По отдельным рассматриваемым вопросам для участия в заседаниях Комиссии могут быть приглашены не являющиеся членами Комиссии представители контролирующих, правоохранительных, надзорных органов, общественных и иных организаций, представляющих интересы хозяйствующих субъектов.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5.8. Секретарь Комиссии: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вносит предложения по вопросам, находящимся в компетенции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выполняет поручения Комиссии и ее председателя;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осуществляет подготовку заседаний Комиссии, включая оформление и рассылку необходимых документов, информирование членов Комиссии по всем вопросам, вынесенным на рассмотрение Комиссии, в том числе уведомляет лиц, принимающих участие в работе Комиссии, о дате, времени и месте проведения заседаний, не менее чем за 3 рабочих дня до их начала и обеспечивает членов Комиссии необходимыми материалами;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в ходе проведения заседаний Комиссии, секретарь Комиссии оформляет протокол заседания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обеспечивает хранение документации, связанной с деятельностью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выполняет по поручению председателя Комиссии иные необходимые организационные мероприятия, обеспечивающие деятельность Комиссии;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- заносит в протокол сведения о присутствующих на заседании Комиссии представителях хозяйствующих субъектов.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5.9. Заседания Комиссии проводятся по мере необходимости утверждения либо внесения изменений в постановления по определению границ территорий, прилегающих к некоторым организациям и объектам, на которых не допускается розничная продажа алкогольной продукции на территории Унечского муниципального района Брянской области, время и место проведения заседаний Комиссии определяет председатель Комиссии.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5.10. На заседании заслушиваются члены Комиссии, представители организаций и иные приглашенные лица.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5.11. Заседание Комиссии считается правомочным, если на нем присутствуют более двух третей от числа членов Комиссии.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5.12. Решение принимается большинством не менее двух третей общего числа членов специальной комиссии, присутствующих на заседании, путем открытого голосования.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5.13. Решение оформляется протоколом, который подписывает председатель и секретарь Комиссии.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5.14. В соответствии с решением Комиссии хозяйствующему субъекту в течение 10 рабочих дней выдается выписка из протокола заседания Комиссии.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 xml:space="preserve">5.15. Комиссия может мотивированным решением отложить рассмотрение представленных материалов на определенный срок, но не более чем на три месяца. </w:t>
      </w:r>
    </w:p>
    <w:p w:rsidR="001857E7" w:rsidRPr="00773F97" w:rsidRDefault="001857E7" w:rsidP="00CB134B">
      <w:pPr>
        <w:pStyle w:val="Default"/>
        <w:ind w:firstLine="567"/>
        <w:jc w:val="both"/>
      </w:pPr>
      <w:r w:rsidRPr="00773F97">
        <w:t>5.16. Организационно-техническое обеспечение деятельности Комиссии осуществляется администрацией Унечского района</w:t>
      </w:r>
      <w:r>
        <w:t>.</w:t>
      </w:r>
    </w:p>
    <w:p w:rsidR="001857E7" w:rsidRPr="00773F97" w:rsidRDefault="001857E7" w:rsidP="00276E5F">
      <w:pPr>
        <w:pStyle w:val="Default"/>
        <w:ind w:firstLine="567"/>
        <w:jc w:val="both"/>
      </w:pPr>
      <w:r w:rsidRPr="00773F97">
        <w:t>5.17. Член Комиссии, не согласный с принятым решением, имеет право в письменном виде изложить свое особое мнение, которое подлежит обязательному приобщению к протоколу заседания Комиссии.</w:t>
      </w:r>
    </w:p>
    <w:sectPr w:rsidR="001857E7" w:rsidRPr="00773F97" w:rsidSect="00BF7C21">
      <w:pgSz w:w="11906" w:h="16838"/>
      <w:pgMar w:top="1077" w:right="737" w:bottom="1077" w:left="153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7E7" w:rsidRDefault="001857E7" w:rsidP="0030239A">
      <w:r>
        <w:separator/>
      </w:r>
    </w:p>
  </w:endnote>
  <w:endnote w:type="continuationSeparator" w:id="1">
    <w:p w:rsidR="001857E7" w:rsidRDefault="001857E7" w:rsidP="00302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7E7" w:rsidRDefault="001857E7" w:rsidP="0030239A">
      <w:r>
        <w:separator/>
      </w:r>
    </w:p>
  </w:footnote>
  <w:footnote w:type="continuationSeparator" w:id="1">
    <w:p w:rsidR="001857E7" w:rsidRDefault="001857E7" w:rsidP="00302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E7" w:rsidRDefault="001857E7" w:rsidP="00250503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702A7"/>
    <w:multiLevelType w:val="hybridMultilevel"/>
    <w:tmpl w:val="C406C4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00A84"/>
    <w:multiLevelType w:val="multilevel"/>
    <w:tmpl w:val="3B7EC9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800"/>
      </w:pPr>
      <w:rPr>
        <w:rFonts w:hint="default"/>
      </w:rPr>
    </w:lvl>
  </w:abstractNum>
  <w:abstractNum w:abstractNumId="2">
    <w:nsid w:val="253D454E"/>
    <w:multiLevelType w:val="multilevel"/>
    <w:tmpl w:val="221CF1B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2160"/>
      </w:pPr>
      <w:rPr>
        <w:rFonts w:hint="default"/>
      </w:rPr>
    </w:lvl>
  </w:abstractNum>
  <w:abstractNum w:abstractNumId="3">
    <w:nsid w:val="33D7028D"/>
    <w:multiLevelType w:val="hybridMultilevel"/>
    <w:tmpl w:val="16FC0D20"/>
    <w:lvl w:ilvl="0" w:tplc="B0CC03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404146E"/>
    <w:multiLevelType w:val="hybridMultilevel"/>
    <w:tmpl w:val="F586964C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66" w:hanging="360"/>
      </w:pPr>
    </w:lvl>
    <w:lvl w:ilvl="2" w:tplc="0419001B">
      <w:start w:val="1"/>
      <w:numFmt w:val="lowerRoman"/>
      <w:lvlText w:val="%3."/>
      <w:lvlJc w:val="right"/>
      <w:pPr>
        <w:ind w:left="5486" w:hanging="180"/>
      </w:pPr>
    </w:lvl>
    <w:lvl w:ilvl="3" w:tplc="0419000F">
      <w:start w:val="1"/>
      <w:numFmt w:val="decimal"/>
      <w:lvlText w:val="%4."/>
      <w:lvlJc w:val="left"/>
      <w:pPr>
        <w:ind w:left="6206" w:hanging="360"/>
      </w:pPr>
    </w:lvl>
    <w:lvl w:ilvl="4" w:tplc="04190019">
      <w:start w:val="1"/>
      <w:numFmt w:val="lowerLetter"/>
      <w:lvlText w:val="%5."/>
      <w:lvlJc w:val="left"/>
      <w:pPr>
        <w:ind w:left="6926" w:hanging="360"/>
      </w:pPr>
    </w:lvl>
    <w:lvl w:ilvl="5" w:tplc="0419001B">
      <w:start w:val="1"/>
      <w:numFmt w:val="lowerRoman"/>
      <w:lvlText w:val="%6."/>
      <w:lvlJc w:val="right"/>
      <w:pPr>
        <w:ind w:left="7646" w:hanging="180"/>
      </w:pPr>
    </w:lvl>
    <w:lvl w:ilvl="6" w:tplc="0419000F">
      <w:start w:val="1"/>
      <w:numFmt w:val="decimal"/>
      <w:lvlText w:val="%7."/>
      <w:lvlJc w:val="left"/>
      <w:pPr>
        <w:ind w:left="8366" w:hanging="360"/>
      </w:pPr>
    </w:lvl>
    <w:lvl w:ilvl="7" w:tplc="04190019">
      <w:start w:val="1"/>
      <w:numFmt w:val="lowerLetter"/>
      <w:lvlText w:val="%8."/>
      <w:lvlJc w:val="left"/>
      <w:pPr>
        <w:ind w:left="9086" w:hanging="360"/>
      </w:pPr>
    </w:lvl>
    <w:lvl w:ilvl="8" w:tplc="0419001B">
      <w:start w:val="1"/>
      <w:numFmt w:val="lowerRoman"/>
      <w:lvlText w:val="%9."/>
      <w:lvlJc w:val="right"/>
      <w:pPr>
        <w:ind w:left="9806" w:hanging="180"/>
      </w:pPr>
    </w:lvl>
  </w:abstractNum>
  <w:abstractNum w:abstractNumId="5">
    <w:nsid w:val="528A3B61"/>
    <w:multiLevelType w:val="hybridMultilevel"/>
    <w:tmpl w:val="6E7601A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504E4F"/>
    <w:multiLevelType w:val="hybridMultilevel"/>
    <w:tmpl w:val="321CABC2"/>
    <w:lvl w:ilvl="0" w:tplc="D7FEA82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7">
    <w:nsid w:val="770832CA"/>
    <w:multiLevelType w:val="hybridMultilevel"/>
    <w:tmpl w:val="1504B098"/>
    <w:lvl w:ilvl="0" w:tplc="93DCEAD8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480" w:hanging="360"/>
      </w:pPr>
    </w:lvl>
    <w:lvl w:ilvl="2" w:tplc="0419001B">
      <w:start w:val="1"/>
      <w:numFmt w:val="lowerRoman"/>
      <w:lvlText w:val="%3."/>
      <w:lvlJc w:val="right"/>
      <w:pPr>
        <w:ind w:left="4200" w:hanging="180"/>
      </w:pPr>
    </w:lvl>
    <w:lvl w:ilvl="3" w:tplc="0419000F">
      <w:start w:val="1"/>
      <w:numFmt w:val="decimal"/>
      <w:lvlText w:val="%4."/>
      <w:lvlJc w:val="left"/>
      <w:pPr>
        <w:ind w:left="4920" w:hanging="360"/>
      </w:pPr>
    </w:lvl>
    <w:lvl w:ilvl="4" w:tplc="04190019">
      <w:start w:val="1"/>
      <w:numFmt w:val="lowerLetter"/>
      <w:lvlText w:val="%5."/>
      <w:lvlJc w:val="left"/>
      <w:pPr>
        <w:ind w:left="5640" w:hanging="360"/>
      </w:pPr>
    </w:lvl>
    <w:lvl w:ilvl="5" w:tplc="0419001B">
      <w:start w:val="1"/>
      <w:numFmt w:val="lowerRoman"/>
      <w:lvlText w:val="%6."/>
      <w:lvlJc w:val="right"/>
      <w:pPr>
        <w:ind w:left="6360" w:hanging="180"/>
      </w:pPr>
    </w:lvl>
    <w:lvl w:ilvl="6" w:tplc="0419000F">
      <w:start w:val="1"/>
      <w:numFmt w:val="decimal"/>
      <w:lvlText w:val="%7."/>
      <w:lvlJc w:val="left"/>
      <w:pPr>
        <w:ind w:left="7080" w:hanging="360"/>
      </w:pPr>
    </w:lvl>
    <w:lvl w:ilvl="7" w:tplc="04190019">
      <w:start w:val="1"/>
      <w:numFmt w:val="lowerLetter"/>
      <w:lvlText w:val="%8."/>
      <w:lvlJc w:val="left"/>
      <w:pPr>
        <w:ind w:left="7800" w:hanging="360"/>
      </w:pPr>
    </w:lvl>
    <w:lvl w:ilvl="8" w:tplc="0419001B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CD9"/>
    <w:rsid w:val="000008F4"/>
    <w:rsid w:val="00001CF2"/>
    <w:rsid w:val="00017E36"/>
    <w:rsid w:val="000358D2"/>
    <w:rsid w:val="00036C57"/>
    <w:rsid w:val="000452D4"/>
    <w:rsid w:val="00051CB9"/>
    <w:rsid w:val="00052A2D"/>
    <w:rsid w:val="000628DE"/>
    <w:rsid w:val="000656F8"/>
    <w:rsid w:val="000818A0"/>
    <w:rsid w:val="00093FAE"/>
    <w:rsid w:val="000967A3"/>
    <w:rsid w:val="00096FA7"/>
    <w:rsid w:val="000B0F41"/>
    <w:rsid w:val="000B3FD2"/>
    <w:rsid w:val="000C3461"/>
    <w:rsid w:val="000C4074"/>
    <w:rsid w:val="000C6C79"/>
    <w:rsid w:val="000D4FBD"/>
    <w:rsid w:val="000D5D68"/>
    <w:rsid w:val="000E08B4"/>
    <w:rsid w:val="000E10B0"/>
    <w:rsid w:val="000E50DA"/>
    <w:rsid w:val="000F421E"/>
    <w:rsid w:val="000F6460"/>
    <w:rsid w:val="00115B18"/>
    <w:rsid w:val="00121E13"/>
    <w:rsid w:val="001221FC"/>
    <w:rsid w:val="00123207"/>
    <w:rsid w:val="00127A46"/>
    <w:rsid w:val="00127E75"/>
    <w:rsid w:val="00132607"/>
    <w:rsid w:val="001467D7"/>
    <w:rsid w:val="00162ADF"/>
    <w:rsid w:val="001670CC"/>
    <w:rsid w:val="0017057E"/>
    <w:rsid w:val="00171CBA"/>
    <w:rsid w:val="00175B2B"/>
    <w:rsid w:val="001766B5"/>
    <w:rsid w:val="00182147"/>
    <w:rsid w:val="001857E7"/>
    <w:rsid w:val="001A0B1C"/>
    <w:rsid w:val="001A209F"/>
    <w:rsid w:val="001A2134"/>
    <w:rsid w:val="001A4B3C"/>
    <w:rsid w:val="001B14A3"/>
    <w:rsid w:val="001B1501"/>
    <w:rsid w:val="001B51EC"/>
    <w:rsid w:val="001C1458"/>
    <w:rsid w:val="001D02A1"/>
    <w:rsid w:val="001D6D82"/>
    <w:rsid w:val="001E4453"/>
    <w:rsid w:val="001F5CB4"/>
    <w:rsid w:val="00202BED"/>
    <w:rsid w:val="0021243C"/>
    <w:rsid w:val="002204D1"/>
    <w:rsid w:val="00221EEC"/>
    <w:rsid w:val="002332B2"/>
    <w:rsid w:val="002452E5"/>
    <w:rsid w:val="00250503"/>
    <w:rsid w:val="002535A2"/>
    <w:rsid w:val="00260D29"/>
    <w:rsid w:val="0026242C"/>
    <w:rsid w:val="002630A4"/>
    <w:rsid w:val="00267BD4"/>
    <w:rsid w:val="00271DD8"/>
    <w:rsid w:val="00276E5F"/>
    <w:rsid w:val="00282610"/>
    <w:rsid w:val="00291921"/>
    <w:rsid w:val="002A090E"/>
    <w:rsid w:val="002B0AC9"/>
    <w:rsid w:val="002B2E01"/>
    <w:rsid w:val="002C0583"/>
    <w:rsid w:val="002D076F"/>
    <w:rsid w:val="002D1CC1"/>
    <w:rsid w:val="002D2530"/>
    <w:rsid w:val="002D6E1E"/>
    <w:rsid w:val="002E3972"/>
    <w:rsid w:val="002E49D0"/>
    <w:rsid w:val="002E59B6"/>
    <w:rsid w:val="0030239A"/>
    <w:rsid w:val="003157E3"/>
    <w:rsid w:val="003203DB"/>
    <w:rsid w:val="00320C10"/>
    <w:rsid w:val="00327243"/>
    <w:rsid w:val="00331003"/>
    <w:rsid w:val="00335661"/>
    <w:rsid w:val="00360C69"/>
    <w:rsid w:val="00360CDA"/>
    <w:rsid w:val="003618DC"/>
    <w:rsid w:val="00363583"/>
    <w:rsid w:val="003720CF"/>
    <w:rsid w:val="00372ABF"/>
    <w:rsid w:val="00376F3F"/>
    <w:rsid w:val="00377734"/>
    <w:rsid w:val="00386F4B"/>
    <w:rsid w:val="003A2593"/>
    <w:rsid w:val="003A35AB"/>
    <w:rsid w:val="003B3F54"/>
    <w:rsid w:val="003C5E93"/>
    <w:rsid w:val="003C71C8"/>
    <w:rsid w:val="003C71F9"/>
    <w:rsid w:val="003D0D0D"/>
    <w:rsid w:val="003D1643"/>
    <w:rsid w:val="003D547D"/>
    <w:rsid w:val="003D5871"/>
    <w:rsid w:val="003E5CBC"/>
    <w:rsid w:val="003F1755"/>
    <w:rsid w:val="003F2EE7"/>
    <w:rsid w:val="003F5551"/>
    <w:rsid w:val="003F736D"/>
    <w:rsid w:val="00406A0D"/>
    <w:rsid w:val="00421950"/>
    <w:rsid w:val="00422443"/>
    <w:rsid w:val="00435726"/>
    <w:rsid w:val="0044172E"/>
    <w:rsid w:val="00446BC7"/>
    <w:rsid w:val="004513B8"/>
    <w:rsid w:val="00454165"/>
    <w:rsid w:val="004568D5"/>
    <w:rsid w:val="00467844"/>
    <w:rsid w:val="0047406C"/>
    <w:rsid w:val="00485DB1"/>
    <w:rsid w:val="0048632B"/>
    <w:rsid w:val="004967F9"/>
    <w:rsid w:val="00497D45"/>
    <w:rsid w:val="004B000F"/>
    <w:rsid w:val="004B2681"/>
    <w:rsid w:val="004B2BAC"/>
    <w:rsid w:val="004B71BE"/>
    <w:rsid w:val="004C7788"/>
    <w:rsid w:val="004D19BA"/>
    <w:rsid w:val="004D1C9F"/>
    <w:rsid w:val="004D3236"/>
    <w:rsid w:val="004D4293"/>
    <w:rsid w:val="004F2438"/>
    <w:rsid w:val="004F2706"/>
    <w:rsid w:val="004F42DF"/>
    <w:rsid w:val="00501717"/>
    <w:rsid w:val="00503FD6"/>
    <w:rsid w:val="00511610"/>
    <w:rsid w:val="005165A2"/>
    <w:rsid w:val="00517868"/>
    <w:rsid w:val="00521F13"/>
    <w:rsid w:val="00535CF4"/>
    <w:rsid w:val="00536C5F"/>
    <w:rsid w:val="00546A39"/>
    <w:rsid w:val="0054779D"/>
    <w:rsid w:val="00566BF9"/>
    <w:rsid w:val="00572248"/>
    <w:rsid w:val="005770CE"/>
    <w:rsid w:val="005821DE"/>
    <w:rsid w:val="00584D0C"/>
    <w:rsid w:val="00584E5D"/>
    <w:rsid w:val="005875F3"/>
    <w:rsid w:val="00587AEF"/>
    <w:rsid w:val="005911BA"/>
    <w:rsid w:val="005918DB"/>
    <w:rsid w:val="00595B05"/>
    <w:rsid w:val="005A26F6"/>
    <w:rsid w:val="005C35C7"/>
    <w:rsid w:val="005C508C"/>
    <w:rsid w:val="005D52F4"/>
    <w:rsid w:val="005D7791"/>
    <w:rsid w:val="005E6CAB"/>
    <w:rsid w:val="005F3820"/>
    <w:rsid w:val="00602013"/>
    <w:rsid w:val="00604665"/>
    <w:rsid w:val="0062090D"/>
    <w:rsid w:val="0062586B"/>
    <w:rsid w:val="0062751A"/>
    <w:rsid w:val="00642600"/>
    <w:rsid w:val="00643987"/>
    <w:rsid w:val="00643F6D"/>
    <w:rsid w:val="00644247"/>
    <w:rsid w:val="00647585"/>
    <w:rsid w:val="006477EB"/>
    <w:rsid w:val="006518F3"/>
    <w:rsid w:val="006574F1"/>
    <w:rsid w:val="0066103D"/>
    <w:rsid w:val="00672448"/>
    <w:rsid w:val="00673F9B"/>
    <w:rsid w:val="0067471E"/>
    <w:rsid w:val="00677D8A"/>
    <w:rsid w:val="00684FA3"/>
    <w:rsid w:val="006851CE"/>
    <w:rsid w:val="006907A1"/>
    <w:rsid w:val="00693138"/>
    <w:rsid w:val="006940ED"/>
    <w:rsid w:val="006A318B"/>
    <w:rsid w:val="006B3C1B"/>
    <w:rsid w:val="006C41B3"/>
    <w:rsid w:val="006C6645"/>
    <w:rsid w:val="006E7FD4"/>
    <w:rsid w:val="00713062"/>
    <w:rsid w:val="0071774B"/>
    <w:rsid w:val="00720790"/>
    <w:rsid w:val="007212D8"/>
    <w:rsid w:val="007316F8"/>
    <w:rsid w:val="007330AE"/>
    <w:rsid w:val="007401C3"/>
    <w:rsid w:val="007443B1"/>
    <w:rsid w:val="00746F22"/>
    <w:rsid w:val="007517BA"/>
    <w:rsid w:val="007573E4"/>
    <w:rsid w:val="007614F2"/>
    <w:rsid w:val="0076616B"/>
    <w:rsid w:val="00773F97"/>
    <w:rsid w:val="0078552A"/>
    <w:rsid w:val="00797211"/>
    <w:rsid w:val="007A2B8A"/>
    <w:rsid w:val="007A79A8"/>
    <w:rsid w:val="007A7F91"/>
    <w:rsid w:val="007B40CF"/>
    <w:rsid w:val="007C039E"/>
    <w:rsid w:val="007C53BA"/>
    <w:rsid w:val="007C6249"/>
    <w:rsid w:val="007D0B1B"/>
    <w:rsid w:val="007F7D8C"/>
    <w:rsid w:val="00810286"/>
    <w:rsid w:val="008453AB"/>
    <w:rsid w:val="0087530A"/>
    <w:rsid w:val="00875C0F"/>
    <w:rsid w:val="00882687"/>
    <w:rsid w:val="00891EC1"/>
    <w:rsid w:val="008A4AC7"/>
    <w:rsid w:val="008E66CB"/>
    <w:rsid w:val="008F34A7"/>
    <w:rsid w:val="008F4DB5"/>
    <w:rsid w:val="008F65AF"/>
    <w:rsid w:val="00930554"/>
    <w:rsid w:val="00931108"/>
    <w:rsid w:val="00953897"/>
    <w:rsid w:val="009539B9"/>
    <w:rsid w:val="0095484F"/>
    <w:rsid w:val="00966078"/>
    <w:rsid w:val="00970EAA"/>
    <w:rsid w:val="00972DAF"/>
    <w:rsid w:val="00973F9E"/>
    <w:rsid w:val="00974674"/>
    <w:rsid w:val="00975133"/>
    <w:rsid w:val="009776E6"/>
    <w:rsid w:val="00981013"/>
    <w:rsid w:val="0098624F"/>
    <w:rsid w:val="00992863"/>
    <w:rsid w:val="00992CB9"/>
    <w:rsid w:val="00996F9E"/>
    <w:rsid w:val="009975AE"/>
    <w:rsid w:val="009A4957"/>
    <w:rsid w:val="009A5653"/>
    <w:rsid w:val="009A5C56"/>
    <w:rsid w:val="009B3838"/>
    <w:rsid w:val="009C0673"/>
    <w:rsid w:val="009D0BBA"/>
    <w:rsid w:val="009D1311"/>
    <w:rsid w:val="009D2874"/>
    <w:rsid w:val="009E35D8"/>
    <w:rsid w:val="009E5764"/>
    <w:rsid w:val="009F1C0D"/>
    <w:rsid w:val="009F4090"/>
    <w:rsid w:val="009F5568"/>
    <w:rsid w:val="00A02043"/>
    <w:rsid w:val="00A0534F"/>
    <w:rsid w:val="00A105A3"/>
    <w:rsid w:val="00A13B1C"/>
    <w:rsid w:val="00A1512E"/>
    <w:rsid w:val="00A20A45"/>
    <w:rsid w:val="00A21A8D"/>
    <w:rsid w:val="00A432C9"/>
    <w:rsid w:val="00A66FFA"/>
    <w:rsid w:val="00A717E8"/>
    <w:rsid w:val="00A737F7"/>
    <w:rsid w:val="00A749C9"/>
    <w:rsid w:val="00A756ED"/>
    <w:rsid w:val="00A80E2F"/>
    <w:rsid w:val="00A82BC9"/>
    <w:rsid w:val="00A849A2"/>
    <w:rsid w:val="00A921DD"/>
    <w:rsid w:val="00A94505"/>
    <w:rsid w:val="00AA0CB7"/>
    <w:rsid w:val="00AA5739"/>
    <w:rsid w:val="00AC281C"/>
    <w:rsid w:val="00AD6E3F"/>
    <w:rsid w:val="00AD758C"/>
    <w:rsid w:val="00AF503C"/>
    <w:rsid w:val="00AF7356"/>
    <w:rsid w:val="00B0653A"/>
    <w:rsid w:val="00B13275"/>
    <w:rsid w:val="00B239F1"/>
    <w:rsid w:val="00B2501A"/>
    <w:rsid w:val="00B26290"/>
    <w:rsid w:val="00B26AFC"/>
    <w:rsid w:val="00B35E5F"/>
    <w:rsid w:val="00B41D12"/>
    <w:rsid w:val="00B41D78"/>
    <w:rsid w:val="00B57197"/>
    <w:rsid w:val="00B578EC"/>
    <w:rsid w:val="00B917BA"/>
    <w:rsid w:val="00B94DB8"/>
    <w:rsid w:val="00B95C1A"/>
    <w:rsid w:val="00B97924"/>
    <w:rsid w:val="00B97F2F"/>
    <w:rsid w:val="00BA02F8"/>
    <w:rsid w:val="00BB4C78"/>
    <w:rsid w:val="00BC1331"/>
    <w:rsid w:val="00BC5895"/>
    <w:rsid w:val="00BC775B"/>
    <w:rsid w:val="00BC7D91"/>
    <w:rsid w:val="00BD0D67"/>
    <w:rsid w:val="00BD149F"/>
    <w:rsid w:val="00BE2745"/>
    <w:rsid w:val="00BE2FC4"/>
    <w:rsid w:val="00BF25C3"/>
    <w:rsid w:val="00BF3FAB"/>
    <w:rsid w:val="00BF42DD"/>
    <w:rsid w:val="00BF4B1D"/>
    <w:rsid w:val="00BF56B9"/>
    <w:rsid w:val="00BF6F55"/>
    <w:rsid w:val="00BF7C21"/>
    <w:rsid w:val="00C02C09"/>
    <w:rsid w:val="00C05743"/>
    <w:rsid w:val="00C1133F"/>
    <w:rsid w:val="00C1349D"/>
    <w:rsid w:val="00C25B37"/>
    <w:rsid w:val="00C30EF0"/>
    <w:rsid w:val="00C44A13"/>
    <w:rsid w:val="00C45964"/>
    <w:rsid w:val="00C46CB7"/>
    <w:rsid w:val="00C579DD"/>
    <w:rsid w:val="00C76E82"/>
    <w:rsid w:val="00C77259"/>
    <w:rsid w:val="00C8432B"/>
    <w:rsid w:val="00CA2063"/>
    <w:rsid w:val="00CB134B"/>
    <w:rsid w:val="00CB262D"/>
    <w:rsid w:val="00CB3BD6"/>
    <w:rsid w:val="00CC4094"/>
    <w:rsid w:val="00CD67DA"/>
    <w:rsid w:val="00CE2CE1"/>
    <w:rsid w:val="00CE7BE6"/>
    <w:rsid w:val="00CF0A27"/>
    <w:rsid w:val="00CF0F55"/>
    <w:rsid w:val="00CF4718"/>
    <w:rsid w:val="00D1572C"/>
    <w:rsid w:val="00D2111A"/>
    <w:rsid w:val="00D2692F"/>
    <w:rsid w:val="00D33DFB"/>
    <w:rsid w:val="00D5393F"/>
    <w:rsid w:val="00D60DA4"/>
    <w:rsid w:val="00D6327F"/>
    <w:rsid w:val="00D64D00"/>
    <w:rsid w:val="00D8228E"/>
    <w:rsid w:val="00D86377"/>
    <w:rsid w:val="00D9363E"/>
    <w:rsid w:val="00DA2203"/>
    <w:rsid w:val="00DB0A95"/>
    <w:rsid w:val="00DB105C"/>
    <w:rsid w:val="00DB51DC"/>
    <w:rsid w:val="00DB7152"/>
    <w:rsid w:val="00DC0835"/>
    <w:rsid w:val="00DC22C4"/>
    <w:rsid w:val="00DC2841"/>
    <w:rsid w:val="00DC6570"/>
    <w:rsid w:val="00DD25F0"/>
    <w:rsid w:val="00DE6538"/>
    <w:rsid w:val="00DE6633"/>
    <w:rsid w:val="00DE73CE"/>
    <w:rsid w:val="00DF34FD"/>
    <w:rsid w:val="00DF3867"/>
    <w:rsid w:val="00DF3CD9"/>
    <w:rsid w:val="00DF4AC6"/>
    <w:rsid w:val="00DF70A6"/>
    <w:rsid w:val="00E0038B"/>
    <w:rsid w:val="00E0209A"/>
    <w:rsid w:val="00E0218B"/>
    <w:rsid w:val="00E10D74"/>
    <w:rsid w:val="00E12404"/>
    <w:rsid w:val="00E168D3"/>
    <w:rsid w:val="00E26EEA"/>
    <w:rsid w:val="00E35A11"/>
    <w:rsid w:val="00E36F25"/>
    <w:rsid w:val="00E426AA"/>
    <w:rsid w:val="00E43E46"/>
    <w:rsid w:val="00E5380D"/>
    <w:rsid w:val="00E61629"/>
    <w:rsid w:val="00E64A2C"/>
    <w:rsid w:val="00E76F9B"/>
    <w:rsid w:val="00E80E3F"/>
    <w:rsid w:val="00E878A4"/>
    <w:rsid w:val="00E93EA7"/>
    <w:rsid w:val="00E96EAC"/>
    <w:rsid w:val="00EA39CB"/>
    <w:rsid w:val="00EC148F"/>
    <w:rsid w:val="00EC3F25"/>
    <w:rsid w:val="00EC5A49"/>
    <w:rsid w:val="00ED3966"/>
    <w:rsid w:val="00EF439F"/>
    <w:rsid w:val="00EF4ABE"/>
    <w:rsid w:val="00EF4F96"/>
    <w:rsid w:val="00F058B9"/>
    <w:rsid w:val="00F06167"/>
    <w:rsid w:val="00F07327"/>
    <w:rsid w:val="00F1592A"/>
    <w:rsid w:val="00F23BB0"/>
    <w:rsid w:val="00F30281"/>
    <w:rsid w:val="00F30C80"/>
    <w:rsid w:val="00F3193D"/>
    <w:rsid w:val="00F326C0"/>
    <w:rsid w:val="00F33C90"/>
    <w:rsid w:val="00F343FF"/>
    <w:rsid w:val="00F60B86"/>
    <w:rsid w:val="00F64DF0"/>
    <w:rsid w:val="00F86151"/>
    <w:rsid w:val="00F87776"/>
    <w:rsid w:val="00F93B55"/>
    <w:rsid w:val="00F96F15"/>
    <w:rsid w:val="00FA0E6A"/>
    <w:rsid w:val="00FB6141"/>
    <w:rsid w:val="00FC3AC2"/>
    <w:rsid w:val="00FC5E5A"/>
    <w:rsid w:val="00FE161B"/>
    <w:rsid w:val="00FE1BBF"/>
    <w:rsid w:val="00FE4946"/>
    <w:rsid w:val="00FF1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BA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66CB"/>
    <w:pPr>
      <w:keepNext/>
      <w:jc w:val="both"/>
      <w:outlineLvl w:val="2"/>
    </w:pPr>
    <w:rPr>
      <w:rFonts w:ascii="Courier New" w:hAnsi="Courier New" w:cs="Courier New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66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E66CB"/>
    <w:rPr>
      <w:rFonts w:ascii="Courier New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E66C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D936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936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358D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30239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239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239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239A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25B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B3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F503C"/>
    <w:pPr>
      <w:ind w:left="720"/>
    </w:pPr>
  </w:style>
  <w:style w:type="paragraph" w:styleId="NoSpacing">
    <w:name w:val="No Spacing"/>
    <w:link w:val="NoSpacingChar"/>
    <w:uiPriority w:val="99"/>
    <w:qFormat/>
    <w:rsid w:val="004D19BA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D19BA"/>
    <w:rPr>
      <w:rFonts w:eastAsia="Times New Roman"/>
      <w:sz w:val="22"/>
      <w:szCs w:val="22"/>
      <w:lang w:val="ru-RU" w:eastAsia="ru-RU"/>
    </w:rPr>
  </w:style>
  <w:style w:type="table" w:styleId="TableGrid">
    <w:name w:val="Table Grid"/>
    <w:basedOn w:val="TableNormal"/>
    <w:uiPriority w:val="99"/>
    <w:rsid w:val="0071306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F47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</TotalTime>
  <Pages>6</Pages>
  <Words>2092</Words>
  <Characters>11927</Characters>
  <Application>Microsoft Office Outlook</Application>
  <DocSecurity>0</DocSecurity>
  <Lines>0</Lines>
  <Paragraphs>0</Paragraphs>
  <ScaleCrop>false</ScaleCrop>
  <Company>Администрация Геленджик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Александра Юрьевна</dc:creator>
  <cp:keywords/>
  <dc:description/>
  <cp:lastModifiedBy>Лосева Е.Ю.</cp:lastModifiedBy>
  <cp:revision>10</cp:revision>
  <cp:lastPrinted>2022-03-17T08:50:00Z</cp:lastPrinted>
  <dcterms:created xsi:type="dcterms:W3CDTF">2022-03-15T05:44:00Z</dcterms:created>
  <dcterms:modified xsi:type="dcterms:W3CDTF">2022-03-18T09:49:00Z</dcterms:modified>
</cp:coreProperties>
</file>